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1F" w:rsidRDefault="000566B9" w:rsidP="005019D9">
      <w:pPr>
        <w:jc w:val="center"/>
      </w:pPr>
      <w:r>
        <w:rPr>
          <w:noProof/>
          <w:lang w:eastAsia="ru-RU"/>
        </w:rPr>
        <w:drawing>
          <wp:inline distT="0" distB="0" distL="0" distR="0" wp14:anchorId="61F8AC17" wp14:editId="610B45A0">
            <wp:extent cx="6124575" cy="952061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903" t="6875" r="5238" b="8438"/>
                    <a:stretch/>
                  </pic:blipFill>
                  <pic:spPr bwMode="auto">
                    <a:xfrm>
                      <a:off x="0" y="0"/>
                      <a:ext cx="6127557" cy="952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6B9" w:rsidRDefault="000566B9" w:rsidP="000566B9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line="322" w:lineRule="exact"/>
        <w:jc w:val="both"/>
      </w:pPr>
      <w:r>
        <w:rPr>
          <w:color w:val="000000"/>
          <w:lang w:eastAsia="ru-RU" w:bidi="ru-RU"/>
        </w:rPr>
        <w:lastRenderedPageBreak/>
        <w:t>Источниками возбудителей ОРИ являются больные люди и носители возбудителей инфекций.</w:t>
      </w:r>
    </w:p>
    <w:p w:rsidR="000566B9" w:rsidRPr="000566B9" w:rsidRDefault="000566B9" w:rsidP="000566B9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line="322" w:lineRule="exact"/>
        <w:jc w:val="both"/>
      </w:pPr>
      <w:r w:rsidRPr="000566B9">
        <w:rPr>
          <w:color w:val="000000"/>
          <w:lang w:eastAsia="ru-RU" w:bidi="ru-RU"/>
        </w:rPr>
        <w:t>Больной ОРИ наиболее заразен в остром периоде (первые 5-7 дней болезни, протекающей, в том числе в легкой или бессимптомной форме), максимальная концентрация возбудителя в верхних дыхательных путях достигается на 2-3-й день болезни. Д</w:t>
      </w:r>
      <w:r>
        <w:rPr>
          <w:color w:val="000000"/>
          <w:lang w:eastAsia="ru-RU" w:bidi="ru-RU"/>
        </w:rPr>
        <w:t>ети (особенно младшего возраста)</w:t>
      </w:r>
      <w:r w:rsidRPr="000566B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- </w:t>
      </w:r>
      <w:r w:rsidRPr="000566B9">
        <w:rPr>
          <w:color w:val="000000"/>
          <w:lang w:eastAsia="ru-RU" w:bidi="ru-RU"/>
        </w:rPr>
        <w:t>более длительный период (до 10 дней). Раннее (в первые 48 часов после появления первых признаков болезни) назначение противовирусных препаратов способствует существенному снижению длительности периода, в который больной является источником возбудителя инфекции.</w:t>
      </w:r>
    </w:p>
    <w:p w:rsidR="000566B9" w:rsidRPr="000566B9" w:rsidRDefault="000566B9" w:rsidP="000566B9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line="322" w:lineRule="exact"/>
        <w:jc w:val="both"/>
      </w:pPr>
      <w:r w:rsidRPr="000566B9">
        <w:rPr>
          <w:color w:val="000000"/>
          <w:lang w:eastAsia="ru-RU" w:bidi="ru-RU"/>
        </w:rPr>
        <w:t xml:space="preserve">Распространение возбудителей ОРИ происходит </w:t>
      </w:r>
      <w:proofErr w:type="spellStart"/>
      <w:r w:rsidRPr="000566B9">
        <w:rPr>
          <w:color w:val="000000"/>
          <w:lang w:eastAsia="ru-RU" w:bidi="ru-RU"/>
        </w:rPr>
        <w:t>воздушно</w:t>
      </w:r>
      <w:r w:rsidRPr="000566B9">
        <w:rPr>
          <w:color w:val="000000"/>
          <w:lang w:eastAsia="ru-RU" w:bidi="ru-RU"/>
        </w:rPr>
        <w:softHyphen/>
        <w:t>капельным</w:t>
      </w:r>
      <w:proofErr w:type="spellEnd"/>
      <w:r w:rsidRPr="000566B9">
        <w:rPr>
          <w:color w:val="000000"/>
          <w:lang w:eastAsia="ru-RU" w:bidi="ru-RU"/>
        </w:rPr>
        <w:t>, воздушно-пылевым и контактно-бытовым путем.</w:t>
      </w:r>
    </w:p>
    <w:p w:rsidR="000566B9" w:rsidRPr="000566B9" w:rsidRDefault="000566B9" w:rsidP="000566B9">
      <w:pPr>
        <w:pStyle w:val="20"/>
        <w:shd w:val="clear" w:color="auto" w:fill="auto"/>
        <w:tabs>
          <w:tab w:val="left" w:pos="1239"/>
        </w:tabs>
        <w:spacing w:line="322" w:lineRule="exact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2"/>
        </w:numPr>
        <w:shd w:val="clear" w:color="auto" w:fill="auto"/>
      </w:pPr>
      <w:r>
        <w:rPr>
          <w:color w:val="000000"/>
          <w:lang w:eastAsia="ru-RU" w:bidi="ru-RU"/>
        </w:rPr>
        <w:t>ОСНОВНЫЕ ПРИНЦИПЫ НЕСПЕЦИФИЧЕСКОЙ ПРОФИЛАКТИКИ</w:t>
      </w:r>
      <w:r w:rsidRPr="000566B9">
        <w:rPr>
          <w:color w:val="000000"/>
          <w:lang w:eastAsia="ru-RU" w:bidi="ru-RU"/>
        </w:rPr>
        <w:t>ГРИППА И ОРИ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jc w:val="both"/>
      </w:pPr>
      <w:r w:rsidRPr="000566B9">
        <w:rPr>
          <w:color w:val="000000"/>
          <w:lang w:eastAsia="ru-RU" w:bidi="ru-RU"/>
        </w:rPr>
        <w:t>Неспецифическая профилактика включает мероприятия в отношении источника возбудителя инфекции и механизма передачи (изоляция больных, прерывание путей передачи возбудителя, защита лиц, находящихся в контакте с больным), а также мероприятия по повышению устойчивости восприимчивого организма к возбудителям ОР</w:t>
      </w:r>
      <w:r>
        <w:rPr>
          <w:color w:val="000000"/>
          <w:lang w:eastAsia="ru-RU" w:bidi="ru-RU"/>
        </w:rPr>
        <w:t>В</w:t>
      </w:r>
      <w:r w:rsidRPr="000566B9">
        <w:rPr>
          <w:color w:val="000000"/>
          <w:lang w:eastAsia="ru-RU" w:bidi="ru-RU"/>
        </w:rPr>
        <w:t>И.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jc w:val="both"/>
      </w:pPr>
      <w:r w:rsidRPr="000566B9">
        <w:rPr>
          <w:color w:val="000000"/>
          <w:lang w:eastAsia="ru-RU" w:bidi="ru-RU"/>
        </w:rPr>
        <w:t>Во время подъема заболеваемости ОРИ обеспечивается контроль за соблюдением санитарно-гигиенических и противоэпидемических мероприятий в 00, организациях социального обслуживания в стационарной и полустационарной формах, МО, а также среди контингентов, относящихся к профессиональным группам риска повышенной заболеваемости гриппом и ОРВИ.</w:t>
      </w:r>
    </w:p>
    <w:p w:rsidR="000566B9" w:rsidRDefault="000566B9" w:rsidP="000566B9">
      <w:pPr>
        <w:pStyle w:val="20"/>
        <w:shd w:val="clear" w:color="auto" w:fill="auto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</w:pPr>
      <w:r>
        <w:rPr>
          <w:color w:val="000000"/>
          <w:lang w:eastAsia="ru-RU" w:bidi="ru-RU"/>
        </w:rPr>
        <w:t>МЕРОПРИЯТИЯ, ПОВЫШАЮЩИЕ УСТОЙЧИВОСТЬ ОРГАНИЗМА К</w:t>
      </w:r>
    </w:p>
    <w:p w:rsidR="000566B9" w:rsidRDefault="000566B9" w:rsidP="000566B9">
      <w:pPr>
        <w:pStyle w:val="20"/>
        <w:shd w:val="clear" w:color="auto" w:fill="auto"/>
        <w:spacing w:after="133"/>
        <w:ind w:firstLine="0"/>
      </w:pPr>
      <w:r>
        <w:rPr>
          <w:color w:val="000000"/>
          <w:lang w:eastAsia="ru-RU" w:bidi="ru-RU"/>
        </w:rPr>
        <w:t>ВОЗБУДИТЕЛЯМ ОРИ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67"/>
        </w:tabs>
        <w:spacing w:line="322" w:lineRule="exact"/>
        <w:jc w:val="both"/>
      </w:pPr>
      <w:r>
        <w:rPr>
          <w:color w:val="000000"/>
          <w:lang w:eastAsia="ru-RU" w:bidi="ru-RU"/>
        </w:rPr>
        <w:t>Формирование представления о ЗОЖ у граждан обеспечивается путем проведения мероприятий, направленных на информирование граждан о факторах риска для их здоровья с мотивацией населения на ЗОЖ.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39"/>
        </w:tabs>
        <w:spacing w:line="322" w:lineRule="exact"/>
        <w:jc w:val="both"/>
      </w:pPr>
      <w:r>
        <w:rPr>
          <w:color w:val="000000"/>
          <w:lang w:eastAsia="ru-RU" w:bidi="ru-RU"/>
        </w:rPr>
        <w:t>Соблюдение правил здорового питания и рационального потребления питьевой воды хорошего качества позволяет не только обеспечить организм необходимым количеством энергии, пищевых и биологически активных веществ, но и сохранить и укрепить здоровье, повысить адаптационный потенциал организма</w:t>
      </w:r>
      <w:r>
        <w:rPr>
          <w:color w:val="000000"/>
          <w:lang w:eastAsia="ru-RU" w:bidi="ru-RU"/>
        </w:rPr>
        <w:t>.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39"/>
        </w:tabs>
        <w:spacing w:line="322" w:lineRule="exact"/>
        <w:jc w:val="both"/>
      </w:pPr>
      <w:r>
        <w:rPr>
          <w:color w:val="000000"/>
          <w:lang w:eastAsia="ru-RU" w:bidi="ru-RU"/>
        </w:rPr>
        <w:t>Для повышения адаптационного потенциала организма могут быть использованы композиции природных биологически активных веществ, получаемых из растительного, животного или минерального сырья, обладающих выраженным влиянием на основные регуляторные и метаболические процессы организма человека и восполняющие дефицит каких- либо веществ в организме (витаминов, макро</w:t>
      </w:r>
      <w:r>
        <w:rPr>
          <w:color w:val="000000"/>
          <w:lang w:eastAsia="ru-RU" w:bidi="ru-RU"/>
        </w:rPr>
        <w:t>- и микроэлементов, ПНЖК и др.).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39"/>
        </w:tabs>
        <w:spacing w:line="322" w:lineRule="exact"/>
        <w:jc w:val="both"/>
      </w:pPr>
      <w:r w:rsidRPr="000566B9">
        <w:rPr>
          <w:color w:val="000000"/>
          <w:lang w:eastAsia="ru-RU" w:bidi="ru-RU"/>
        </w:rPr>
        <w:t>Резкие изменения образа жизни, в том числе начало проведения закаливающих процедур и др., нецелесообразно предпринимать в периоды подъема респираторных инфекций и во время болезни.</w:t>
      </w:r>
    </w:p>
    <w:p w:rsidR="000566B9" w:rsidRDefault="000566B9" w:rsidP="000566B9">
      <w:pPr>
        <w:pStyle w:val="20"/>
        <w:shd w:val="clear" w:color="auto" w:fill="auto"/>
        <w:tabs>
          <w:tab w:val="left" w:pos="1239"/>
        </w:tabs>
        <w:spacing w:line="322" w:lineRule="exact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3"/>
        </w:numPr>
        <w:shd w:val="clear" w:color="auto" w:fill="auto"/>
        <w:tabs>
          <w:tab w:val="left" w:pos="1553"/>
        </w:tabs>
        <w:spacing w:after="123" w:line="350" w:lineRule="exact"/>
      </w:pPr>
      <w:r>
        <w:rPr>
          <w:color w:val="000000"/>
          <w:lang w:eastAsia="ru-RU" w:bidi="ru-RU"/>
        </w:rPr>
        <w:t>ИСПОЛЬЗОВАНИЕ МЕДИКАМЕНТОЗНЫХ СРЕДСТВ НЕСПЕЦИФИЧЕСКОЙ ПРОФИЛАКТИКИ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454"/>
        </w:tabs>
        <w:spacing w:line="322" w:lineRule="exact"/>
        <w:jc w:val="both"/>
      </w:pPr>
      <w:r>
        <w:rPr>
          <w:color w:val="000000"/>
          <w:lang w:eastAsia="ru-RU" w:bidi="ru-RU"/>
        </w:rPr>
        <w:t>Использование медикаментозных средств неспецифической профилактики гриппа и ОРВИ направлено на защиту восприимчивого организма.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65"/>
        </w:tabs>
        <w:spacing w:line="346" w:lineRule="exact"/>
        <w:jc w:val="both"/>
      </w:pPr>
      <w:r>
        <w:rPr>
          <w:color w:val="000000"/>
          <w:lang w:eastAsia="ru-RU" w:bidi="ru-RU"/>
        </w:rPr>
        <w:t xml:space="preserve">Применение медикаментозных средств для профилактики гриппа и других ОРВИ не </w:t>
      </w:r>
      <w:r>
        <w:rPr>
          <w:color w:val="000000"/>
          <w:lang w:eastAsia="ru-RU" w:bidi="ru-RU"/>
        </w:rPr>
        <w:lastRenderedPageBreak/>
        <w:t>заменяет вакцинацию против гриппа, а является вспомогательным методом предупреждения заболевания.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65"/>
        </w:tabs>
        <w:spacing w:line="346" w:lineRule="exact"/>
        <w:jc w:val="both"/>
      </w:pPr>
      <w:r w:rsidRPr="000566B9">
        <w:rPr>
          <w:color w:val="000000"/>
          <w:lang w:eastAsia="ru-RU" w:bidi="ru-RU"/>
        </w:rPr>
        <w:t>В качестве неспецифической профилактики респираторных инфекций может использоваться ароматерапия - ингаляционное воздействие натуральных эфирных масел, обладающих выраженными бактерицидными, антисептическими, противовоспалительными свойствами, улучшающее качественный состав микрофлоры верхних дыхательных путей и их проходимость, повышающее местный иммунитет.</w:t>
      </w:r>
    </w:p>
    <w:p w:rsidR="000566B9" w:rsidRDefault="000566B9" w:rsidP="000566B9">
      <w:pPr>
        <w:pStyle w:val="20"/>
        <w:shd w:val="clear" w:color="auto" w:fill="auto"/>
        <w:tabs>
          <w:tab w:val="left" w:pos="1265"/>
        </w:tabs>
        <w:spacing w:line="346" w:lineRule="exact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3"/>
        </w:numPr>
        <w:shd w:val="clear" w:color="auto" w:fill="auto"/>
        <w:tabs>
          <w:tab w:val="left" w:pos="853"/>
        </w:tabs>
        <w:spacing w:after="143" w:line="350" w:lineRule="exact"/>
      </w:pPr>
      <w:r>
        <w:rPr>
          <w:color w:val="000000"/>
          <w:lang w:eastAsia="ru-RU" w:bidi="ru-RU"/>
        </w:rPr>
        <w:t>ИСПОЛЬЗОВАНИЕ БАРЬЕРНЫХ СРЕДСТВ ПРЕДОТВРАЩЕНИЯ ПЕРЕДАЧИ ВОЗБУДИТЕЛЕЙ ОРИ ВОЗДУШНО-КАПЕЛЬНЫМ ПУТЕМ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351"/>
        </w:tabs>
        <w:spacing w:line="322" w:lineRule="exact"/>
        <w:jc w:val="both"/>
      </w:pPr>
      <w:r>
        <w:rPr>
          <w:color w:val="000000"/>
          <w:lang w:eastAsia="ru-RU" w:bidi="ru-RU"/>
        </w:rPr>
        <w:t xml:space="preserve">Для предотвращения передачи возбудителей ОРИ </w:t>
      </w:r>
      <w:proofErr w:type="spellStart"/>
      <w:r>
        <w:rPr>
          <w:color w:val="000000"/>
          <w:lang w:eastAsia="ru-RU" w:bidi="ru-RU"/>
        </w:rPr>
        <w:t>воздушно</w:t>
      </w:r>
      <w:r>
        <w:rPr>
          <w:color w:val="000000"/>
          <w:lang w:eastAsia="ru-RU" w:bidi="ru-RU"/>
        </w:rPr>
        <w:softHyphen/>
        <w:t>капельным</w:t>
      </w:r>
      <w:proofErr w:type="spellEnd"/>
      <w:r>
        <w:rPr>
          <w:color w:val="000000"/>
          <w:lang w:eastAsia="ru-RU" w:bidi="ru-RU"/>
        </w:rPr>
        <w:t xml:space="preserve"> путем во время подъема заболеваемости используют барьерные способы</w:t>
      </w:r>
      <w:r>
        <w:rPr>
          <w:color w:val="000000"/>
          <w:lang w:eastAsia="ru-RU" w:bidi="ru-RU"/>
        </w:rPr>
        <w:t xml:space="preserve"> (</w:t>
      </w:r>
      <w:r>
        <w:rPr>
          <w:color w:val="000000"/>
          <w:lang w:eastAsia="ru-RU" w:bidi="ru-RU"/>
        </w:rPr>
        <w:t>медицински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мас</w:t>
      </w:r>
      <w:r>
        <w:rPr>
          <w:color w:val="000000"/>
          <w:lang w:eastAsia="ru-RU" w:bidi="ru-RU"/>
        </w:rPr>
        <w:t>ки)</w:t>
      </w:r>
      <w:r>
        <w:rPr>
          <w:color w:val="000000"/>
          <w:lang w:eastAsia="ru-RU" w:bidi="ru-RU"/>
        </w:rPr>
        <w:t>, которые могут эффективно предотвращать выброс частиц аэрозоля в окружающую среду больным человеком и служить средством защиты здоровых.</w:t>
      </w:r>
    </w:p>
    <w:p w:rsidR="000566B9" w:rsidRDefault="000566B9" w:rsidP="000566B9">
      <w:pPr>
        <w:pStyle w:val="20"/>
        <w:shd w:val="clear" w:color="auto" w:fill="auto"/>
        <w:tabs>
          <w:tab w:val="left" w:pos="1351"/>
        </w:tabs>
        <w:spacing w:line="322" w:lineRule="exact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3"/>
        </w:numPr>
        <w:shd w:val="clear" w:color="auto" w:fill="auto"/>
        <w:tabs>
          <w:tab w:val="left" w:pos="1438"/>
        </w:tabs>
        <w:spacing w:after="93"/>
      </w:pPr>
      <w:r>
        <w:rPr>
          <w:color w:val="000000"/>
          <w:lang w:eastAsia="ru-RU" w:bidi="ru-RU"/>
        </w:rPr>
        <w:t>ПРИМЕНЕНИЕ СРЕДСТВ И МЕТОДОВ ДЕЗИНФЕКЦИИ</w:t>
      </w:r>
    </w:p>
    <w:p w:rsidR="000566B9" w:rsidRP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351"/>
        </w:tabs>
        <w:spacing w:line="322" w:lineRule="exact"/>
        <w:jc w:val="both"/>
      </w:pPr>
      <w:r>
        <w:rPr>
          <w:color w:val="000000"/>
          <w:lang w:eastAsia="ru-RU" w:bidi="ru-RU"/>
        </w:rPr>
        <w:t>Для профилактики ОРИ, и особенно в период подъема заболеваемости, используют физические средства дезинфекции (механическая очистка, проветривание, воздействие высокой температуры, ультрафиолетовое излучение и др.), химические средства дезинфекции и их комбинации.</w:t>
      </w:r>
    </w:p>
    <w:p w:rsidR="000566B9" w:rsidRDefault="000566B9" w:rsidP="000566B9">
      <w:pPr>
        <w:pStyle w:val="20"/>
        <w:shd w:val="clear" w:color="auto" w:fill="auto"/>
        <w:tabs>
          <w:tab w:val="left" w:pos="1351"/>
        </w:tabs>
        <w:spacing w:line="322" w:lineRule="exact"/>
        <w:ind w:firstLine="0"/>
        <w:jc w:val="both"/>
      </w:pPr>
    </w:p>
    <w:p w:rsidR="000566B9" w:rsidRDefault="000566B9" w:rsidP="000566B9">
      <w:pPr>
        <w:pStyle w:val="20"/>
        <w:numPr>
          <w:ilvl w:val="0"/>
          <w:numId w:val="3"/>
        </w:numPr>
        <w:shd w:val="clear" w:color="auto" w:fill="auto"/>
        <w:tabs>
          <w:tab w:val="left" w:pos="1351"/>
        </w:tabs>
        <w:spacing w:line="322" w:lineRule="exact"/>
      </w:pPr>
      <w:r w:rsidRPr="000566B9">
        <w:rPr>
          <w:color w:val="000000"/>
          <w:lang w:eastAsia="ru-RU" w:bidi="ru-RU"/>
        </w:rPr>
        <w:t>ОСОБЕННОСТИ ОРГАНИЗАЦИИ ПРОФИЛАКТИЧЕСКИХ МЕРОПРИЯТИЙ В ОРГАНИЗАЦИЯХ И УЧРЕЖДЕНИЯХ С ВЫСОКИМ РИСКОМ ВОЗНИКНОВЕНИЯ ВСПЫШЕК ГРИППА И ОРВИ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line="322" w:lineRule="exact"/>
        <w:jc w:val="both"/>
      </w:pPr>
      <w:r>
        <w:rPr>
          <w:color w:val="000000"/>
          <w:lang w:eastAsia="ru-RU" w:bidi="ru-RU"/>
        </w:rPr>
        <w:t>Во время подъема заболеваемости ОРВИ в организованных коллективах для предупреждения массового распространения инфекции организуются мероприятия, имеющие целью ограничение контакта с источниками возбудителей инфекции</w:t>
      </w:r>
    </w:p>
    <w:p w:rsidR="000566B9" w:rsidRDefault="000566B9" w:rsidP="000566B9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line="322" w:lineRule="exact"/>
        <w:jc w:val="both"/>
      </w:pPr>
      <w:r w:rsidRPr="000566B9">
        <w:rPr>
          <w:color w:val="000000"/>
          <w:lang w:eastAsia="ru-RU" w:bidi="ru-RU"/>
        </w:rPr>
        <w:t>С целью выявления и изоляции потенциального источника инфекции организуют ежедневные «утренние фильтры» с опросом, осмотром и термометрией.</w:t>
      </w:r>
    </w:p>
    <w:p w:rsidR="000566B9" w:rsidRDefault="000566B9" w:rsidP="000566B9">
      <w:pPr>
        <w:pStyle w:val="20"/>
        <w:shd w:val="clear" w:color="auto" w:fill="auto"/>
        <w:spacing w:line="322" w:lineRule="exact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Дети с признаками ОРИ не принимаются в ДОО. При выявлении признаков ОРИ у детей в течение дня во время пребывания в ДОО, ОО, организуют их медицинский осмотр и изоляцию от здоровых лиц до прихода родителей или госпитализации в медицинскую организацию с обязательным информированием родителей.</w:t>
      </w:r>
    </w:p>
    <w:p w:rsidR="005019D9" w:rsidRDefault="005019D9" w:rsidP="000566B9">
      <w:pPr>
        <w:pStyle w:val="20"/>
        <w:shd w:val="clear" w:color="auto" w:fill="auto"/>
        <w:spacing w:line="322" w:lineRule="exact"/>
        <w:ind w:firstLine="740"/>
        <w:jc w:val="both"/>
      </w:pPr>
    </w:p>
    <w:p w:rsidR="000566B9" w:rsidRDefault="000566B9" w:rsidP="000566B9">
      <w:pPr>
        <w:pStyle w:val="20"/>
        <w:shd w:val="clear" w:color="auto" w:fill="auto"/>
        <w:tabs>
          <w:tab w:val="left" w:pos="1239"/>
        </w:tabs>
        <w:spacing w:line="322" w:lineRule="exact"/>
        <w:ind w:firstLine="0"/>
        <w:jc w:val="both"/>
      </w:pPr>
    </w:p>
    <w:sectPr w:rsidR="000566B9" w:rsidSect="00501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84F2C"/>
    <w:multiLevelType w:val="multilevel"/>
    <w:tmpl w:val="15F82A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324C5524"/>
    <w:multiLevelType w:val="multilevel"/>
    <w:tmpl w:val="363CE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F2FC7"/>
    <w:multiLevelType w:val="multilevel"/>
    <w:tmpl w:val="51BC2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7934E6"/>
    <w:multiLevelType w:val="multilevel"/>
    <w:tmpl w:val="449A38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D5117"/>
    <w:multiLevelType w:val="multilevel"/>
    <w:tmpl w:val="69320B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44A5E"/>
    <w:multiLevelType w:val="multilevel"/>
    <w:tmpl w:val="603C4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0016AB"/>
    <w:multiLevelType w:val="multilevel"/>
    <w:tmpl w:val="A7BEBAF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275EF3"/>
    <w:multiLevelType w:val="multilevel"/>
    <w:tmpl w:val="D50CEF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9"/>
    <w:rsid w:val="000566B9"/>
    <w:rsid w:val="0033741F"/>
    <w:rsid w:val="0050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FF1A6-26E1-4AF7-A5FA-0EBD5A55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66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66B9"/>
    <w:pPr>
      <w:widowControl w:val="0"/>
      <w:shd w:val="clear" w:color="auto" w:fill="FFFFFF"/>
      <w:spacing w:after="0" w:line="288" w:lineRule="exact"/>
      <w:ind w:hanging="9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Сноска (2)_"/>
    <w:basedOn w:val="a0"/>
    <w:link w:val="22"/>
    <w:rsid w:val="000566B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Сноска (2)"/>
    <w:basedOn w:val="a"/>
    <w:link w:val="21"/>
    <w:rsid w:val="000566B9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2019-02-28T06:54:00Z</dcterms:created>
  <dcterms:modified xsi:type="dcterms:W3CDTF">2019-02-28T07:14:00Z</dcterms:modified>
</cp:coreProperties>
</file>